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7A175A" w:rsidRDefault="004E2285" w:rsidP="00BD5641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 xml:space="preserve">ПРИГЛАШЕНИЕ </w:t>
      </w:r>
      <w:r w:rsidR="00A114BD" w:rsidRPr="007A175A">
        <w:rPr>
          <w:rFonts w:ascii="Tahoma" w:hAnsi="Tahoma" w:cs="Tahoma"/>
          <w:b/>
          <w:sz w:val="18"/>
          <w:szCs w:val="18"/>
        </w:rPr>
        <w:t>ПРИНЯТЬ УЧАСТИЕ В КОНКУРСЕ</w:t>
      </w:r>
    </w:p>
    <w:p w:rsidR="002A1975" w:rsidRPr="007A175A" w:rsidRDefault="002A1975" w:rsidP="00BD5641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7A175A" w:rsidTr="007F3A6D">
        <w:tc>
          <w:tcPr>
            <w:tcW w:w="3190" w:type="dxa"/>
          </w:tcPr>
          <w:p w:rsidR="004E2285" w:rsidRPr="007A175A" w:rsidRDefault="00663717" w:rsidP="00BA49F7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10975"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49F7">
              <w:rPr>
                <w:rFonts w:ascii="Tahoma" w:hAnsi="Tahoma" w:cs="Tahoma"/>
                <w:sz w:val="18"/>
                <w:szCs w:val="18"/>
              </w:rPr>
              <w:t xml:space="preserve"> 10</w:t>
            </w:r>
            <w:r w:rsidR="00BD53B4"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49F7">
              <w:rPr>
                <w:rFonts w:ascii="Tahoma" w:hAnsi="Tahoma" w:cs="Tahoma"/>
                <w:sz w:val="18"/>
                <w:szCs w:val="18"/>
              </w:rPr>
              <w:t>январ</w:t>
            </w:r>
            <w:r w:rsidR="004C7B79" w:rsidRPr="007A175A">
              <w:rPr>
                <w:rFonts w:ascii="Tahoma" w:hAnsi="Tahoma" w:cs="Tahoma"/>
                <w:sz w:val="18"/>
                <w:szCs w:val="18"/>
              </w:rPr>
              <w:t>я</w:t>
            </w:r>
            <w:r w:rsidR="004E2285" w:rsidRPr="007A175A">
              <w:rPr>
                <w:rFonts w:ascii="Tahoma" w:hAnsi="Tahoma" w:cs="Tahoma"/>
                <w:sz w:val="18"/>
                <w:szCs w:val="18"/>
              </w:rPr>
              <w:t xml:space="preserve"> 20</w:t>
            </w:r>
            <w:r w:rsidR="00A10975" w:rsidRPr="007A175A">
              <w:rPr>
                <w:rFonts w:ascii="Tahoma" w:hAnsi="Tahoma" w:cs="Tahoma"/>
                <w:sz w:val="18"/>
                <w:szCs w:val="18"/>
              </w:rPr>
              <w:t>1</w:t>
            </w:r>
            <w:r w:rsidR="00BA49F7">
              <w:rPr>
                <w:rFonts w:ascii="Tahoma" w:hAnsi="Tahoma" w:cs="Tahoma"/>
                <w:sz w:val="18"/>
                <w:szCs w:val="18"/>
              </w:rPr>
              <w:t>9</w:t>
            </w:r>
            <w:r w:rsidR="004E2285" w:rsidRPr="007A175A"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3190" w:type="dxa"/>
          </w:tcPr>
          <w:p w:rsidR="004E2285" w:rsidRPr="007A175A" w:rsidRDefault="004E2285" w:rsidP="00F82207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91" w:type="dxa"/>
          </w:tcPr>
          <w:p w:rsidR="004E2285" w:rsidRPr="007A175A" w:rsidRDefault="00830E17" w:rsidP="00DF5EC3">
            <w:pPr>
              <w:spacing w:before="12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№ </w:t>
            </w:r>
            <w:r w:rsidR="00DF5EC3">
              <w:rPr>
                <w:rFonts w:ascii="Tahoma" w:hAnsi="Tahoma" w:cs="Tahoma"/>
                <w:sz w:val="18"/>
                <w:szCs w:val="18"/>
              </w:rPr>
              <w:t>122</w:t>
            </w:r>
          </w:p>
        </w:tc>
      </w:tr>
    </w:tbl>
    <w:p w:rsidR="004E2285" w:rsidRPr="007A175A" w:rsidRDefault="004E2285" w:rsidP="00F82207">
      <w:pPr>
        <w:spacing w:before="120"/>
        <w:rPr>
          <w:rFonts w:ascii="Tahoma" w:hAnsi="Tahoma" w:cs="Tahoma"/>
          <w:sz w:val="18"/>
          <w:szCs w:val="18"/>
        </w:rPr>
      </w:pPr>
    </w:p>
    <w:p w:rsidR="001336D9" w:rsidRPr="007A175A" w:rsidRDefault="001336D9" w:rsidP="001336D9">
      <w:pPr>
        <w:spacing w:before="120"/>
        <w:jc w:val="both"/>
        <w:rPr>
          <w:rFonts w:ascii="Tahoma" w:hAnsi="Tahoma" w:cs="Tahoma"/>
          <w:sz w:val="18"/>
          <w:szCs w:val="18"/>
        </w:rPr>
      </w:pPr>
      <w:bookmarkStart w:id="0" w:name="_Ref55337964"/>
      <w:bookmarkStart w:id="1" w:name="_Ref225047714"/>
      <w:r w:rsidRPr="007A175A">
        <w:rPr>
          <w:rFonts w:ascii="Tahoma" w:hAnsi="Tahoma" w:cs="Tahoma"/>
          <w:sz w:val="18"/>
          <w:szCs w:val="18"/>
        </w:rPr>
        <w:t xml:space="preserve">         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BA49F7">
        <w:rPr>
          <w:rFonts w:ascii="Tahoma" w:hAnsi="Tahoma" w:cs="Tahoma"/>
          <w:sz w:val="18"/>
          <w:szCs w:val="18"/>
          <w:u w:val="single"/>
        </w:rPr>
        <w:t>железобетонных изделий</w:t>
      </w:r>
      <w:r w:rsidR="001C0E7B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>для нужд ООО «Волжские коммунальные системы».</w:t>
      </w:r>
    </w:p>
    <w:p w:rsidR="004E2285" w:rsidRPr="007A175A" w:rsidRDefault="004E2285" w:rsidP="001336D9">
      <w:pPr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  <w:lang w:val="en-US"/>
        </w:rPr>
        <w:t>I</w:t>
      </w:r>
      <w:r w:rsidRPr="007A175A">
        <w:rPr>
          <w:rFonts w:ascii="Tahoma" w:hAnsi="Tahoma" w:cs="Tahoma"/>
          <w:b/>
          <w:sz w:val="18"/>
          <w:szCs w:val="18"/>
        </w:rPr>
        <w:t>. ОБЩАЯ ЧАСТЬ</w:t>
      </w:r>
    </w:p>
    <w:p w:rsidR="001336D9" w:rsidRPr="007A175A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bookmarkStart w:id="2" w:name="_Ref225064638"/>
      <w:bookmarkEnd w:id="0"/>
      <w:bookmarkEnd w:id="1"/>
      <w:r w:rsidRPr="007A175A">
        <w:rPr>
          <w:rFonts w:ascii="Tahoma" w:hAnsi="Tahoma" w:cs="Tahoma"/>
          <w:sz w:val="18"/>
          <w:szCs w:val="18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Организатор Приглашения – </w:t>
      </w:r>
      <w:r w:rsidR="001336D9" w:rsidRPr="007A175A">
        <w:rPr>
          <w:rFonts w:ascii="Tahoma" w:hAnsi="Tahoma" w:cs="Tahoma"/>
          <w:sz w:val="18"/>
          <w:szCs w:val="18"/>
        </w:rPr>
        <w:t>ООО «Волжские коммунальные системы»</w:t>
      </w:r>
      <w:r w:rsidRPr="007A175A">
        <w:rPr>
          <w:rFonts w:ascii="Tahoma" w:hAnsi="Tahoma" w:cs="Tahoma"/>
          <w:sz w:val="18"/>
          <w:szCs w:val="18"/>
        </w:rPr>
        <w:t>.</w:t>
      </w:r>
      <w:bookmarkEnd w:id="2"/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1336D9" w:rsidRPr="007A175A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Официальный интернет-сайт Организатора: </w:t>
      </w:r>
      <w:hyperlink r:id="rId7" w:history="1">
        <w:r w:rsidR="001336D9" w:rsidRPr="007A175A">
          <w:rPr>
            <w:rStyle w:val="a3"/>
            <w:rFonts w:ascii="Tahoma" w:hAnsi="Tahoma" w:cs="Tahoma"/>
            <w:sz w:val="18"/>
            <w:szCs w:val="18"/>
          </w:rPr>
          <w:t>www.</w:t>
        </w:r>
        <w:r w:rsidR="001336D9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zakupki</w:t>
        </w:r>
        <w:r w:rsidR="001336D9" w:rsidRPr="007A175A">
          <w:rPr>
            <w:rStyle w:val="a3"/>
            <w:rFonts w:ascii="Tahoma" w:hAnsi="Tahoma" w:cs="Tahoma"/>
            <w:sz w:val="18"/>
            <w:szCs w:val="18"/>
          </w:rPr>
          <w:t>@</w:t>
        </w:r>
        <w:r w:rsidR="001336D9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vol</w:t>
        </w:r>
        <w:r w:rsidR="001336D9" w:rsidRPr="007A175A">
          <w:rPr>
            <w:rStyle w:val="a3"/>
            <w:rFonts w:ascii="Tahoma" w:hAnsi="Tahoma" w:cs="Tahoma"/>
            <w:sz w:val="18"/>
            <w:szCs w:val="18"/>
          </w:rPr>
          <w:t>comsys.ru</w:t>
        </w:r>
      </w:hyperlink>
      <w:r w:rsidR="001336D9" w:rsidRPr="007A175A">
        <w:rPr>
          <w:rFonts w:ascii="Tahoma" w:hAnsi="Tahoma" w:cs="Tahoma"/>
          <w:color w:val="0070C0"/>
          <w:sz w:val="18"/>
          <w:szCs w:val="18"/>
        </w:rPr>
        <w:t>.</w:t>
      </w:r>
    </w:p>
    <w:p w:rsidR="008B6FEB" w:rsidRPr="007A175A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4E2285" w:rsidRPr="007A175A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Адрес </w:t>
      </w:r>
      <w:r w:rsidR="00DC2242" w:rsidRPr="007A175A">
        <w:rPr>
          <w:rFonts w:ascii="Tahoma" w:hAnsi="Tahoma" w:cs="Tahoma"/>
          <w:sz w:val="18"/>
          <w:szCs w:val="18"/>
        </w:rPr>
        <w:t>о</w:t>
      </w:r>
      <w:r w:rsidRPr="007A175A">
        <w:rPr>
          <w:rFonts w:ascii="Tahoma" w:hAnsi="Tahoma" w:cs="Tahoma"/>
          <w:sz w:val="18"/>
          <w:szCs w:val="18"/>
        </w:rPr>
        <w:t xml:space="preserve">рганизатора – </w:t>
      </w:r>
      <w:r w:rsidR="001336D9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Заказчик Приглашения</w:t>
      </w:r>
      <w:r w:rsidR="00DC2242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>–</w:t>
      </w:r>
      <w:r w:rsidR="001336D9" w:rsidRPr="007A175A">
        <w:rPr>
          <w:rFonts w:ascii="Tahoma" w:hAnsi="Tahoma" w:cs="Tahoma"/>
          <w:sz w:val="18"/>
          <w:szCs w:val="18"/>
        </w:rPr>
        <w:t xml:space="preserve"> ООО «Волжские коммунальные системы»</w:t>
      </w:r>
      <w:r w:rsidR="00DC2242"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Адрес заказчика – </w:t>
      </w:r>
      <w:r w:rsidR="001336D9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</w:t>
      </w:r>
      <w:r w:rsidR="00DC2242"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bookmarkStart w:id="3" w:name="_Ref224915149"/>
      <w:r w:rsidRPr="007A175A">
        <w:rPr>
          <w:rFonts w:ascii="Tahoma" w:hAnsi="Tahoma" w:cs="Tahoma"/>
          <w:sz w:val="18"/>
          <w:szCs w:val="18"/>
        </w:rPr>
        <w:t>Адрес</w:t>
      </w:r>
      <w:r w:rsidR="004E2285" w:rsidRPr="007A175A">
        <w:rPr>
          <w:rFonts w:ascii="Tahoma" w:hAnsi="Tahoma" w:cs="Tahoma"/>
          <w:sz w:val="18"/>
          <w:szCs w:val="18"/>
        </w:rPr>
        <w:t xml:space="preserve"> подачи Предложений</w:t>
      </w:r>
      <w:r w:rsidR="00A114BD" w:rsidRPr="007A175A">
        <w:rPr>
          <w:rFonts w:ascii="Tahoma" w:hAnsi="Tahoma" w:cs="Tahoma"/>
          <w:sz w:val="18"/>
          <w:szCs w:val="18"/>
        </w:rPr>
        <w:t>:</w:t>
      </w:r>
      <w:r w:rsidR="001336D9" w:rsidRPr="007A175A">
        <w:rPr>
          <w:rFonts w:ascii="Tahoma" w:hAnsi="Tahoma" w:cs="Tahoma"/>
          <w:sz w:val="18"/>
          <w:szCs w:val="18"/>
        </w:rPr>
        <w:t xml:space="preserve"> интернет-сайт системы электронных торгов: </w:t>
      </w:r>
      <w:r w:rsidR="006C21AC" w:rsidRPr="007A175A">
        <w:rPr>
          <w:rStyle w:val="a3"/>
          <w:rFonts w:ascii="Tahoma" w:hAnsi="Tahoma" w:cs="Tahoma"/>
          <w:sz w:val="18"/>
          <w:szCs w:val="18"/>
        </w:rPr>
        <w:t>etp.gpb.ru</w:t>
      </w:r>
      <w:r w:rsidR="004E2285" w:rsidRPr="007A175A">
        <w:rPr>
          <w:rFonts w:ascii="Tahoma" w:hAnsi="Tahoma" w:cs="Tahoma"/>
          <w:sz w:val="18"/>
          <w:szCs w:val="18"/>
        </w:rPr>
        <w:t>.</w:t>
      </w:r>
      <w:bookmarkEnd w:id="3"/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  <w:sz w:val="18"/>
          <w:szCs w:val="18"/>
        </w:rPr>
      </w:pPr>
      <w:bookmarkStart w:id="4" w:name="_Ref224910387"/>
      <w:r w:rsidRPr="007A175A">
        <w:rPr>
          <w:rFonts w:ascii="Tahoma" w:hAnsi="Tahoma" w:cs="Tahoma"/>
          <w:sz w:val="18"/>
          <w:szCs w:val="18"/>
        </w:rPr>
        <w:t xml:space="preserve">Срок подачи Предложений – 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>до</w:t>
      </w:r>
      <w:r w:rsidR="001336D9" w:rsidRPr="007A175A">
        <w:rPr>
          <w:rFonts w:ascii="Tahoma" w:hAnsi="Tahoma" w:cs="Tahoma"/>
          <w:bCs/>
          <w:color w:val="FF0000"/>
          <w:sz w:val="18"/>
          <w:szCs w:val="18"/>
        </w:rPr>
        <w:t xml:space="preserve"> </w:t>
      </w:r>
      <w:r w:rsidR="00BA49F7">
        <w:rPr>
          <w:rFonts w:ascii="Tahoma" w:hAnsi="Tahoma" w:cs="Tahoma"/>
          <w:bCs/>
          <w:color w:val="FF0000"/>
          <w:sz w:val="18"/>
          <w:szCs w:val="18"/>
        </w:rPr>
        <w:t>31</w:t>
      </w:r>
      <w:r w:rsidR="0001313C" w:rsidRPr="007A175A">
        <w:rPr>
          <w:rFonts w:ascii="Tahoma" w:hAnsi="Tahoma" w:cs="Tahoma"/>
          <w:bCs/>
          <w:color w:val="FF0000"/>
          <w:sz w:val="18"/>
          <w:szCs w:val="18"/>
        </w:rPr>
        <w:t>.</w:t>
      </w:r>
      <w:r w:rsidR="00BA49F7">
        <w:rPr>
          <w:rFonts w:ascii="Tahoma" w:hAnsi="Tahoma" w:cs="Tahoma"/>
          <w:bCs/>
          <w:color w:val="FF0000"/>
          <w:sz w:val="18"/>
          <w:szCs w:val="18"/>
        </w:rPr>
        <w:t>01</w:t>
      </w:r>
      <w:r w:rsidR="001336D9" w:rsidRPr="007A175A">
        <w:rPr>
          <w:rFonts w:ascii="Tahoma" w:hAnsi="Tahoma" w:cs="Tahoma"/>
          <w:bCs/>
          <w:color w:val="FF0000"/>
          <w:sz w:val="18"/>
          <w:szCs w:val="18"/>
        </w:rPr>
        <w:t>.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>201</w:t>
      </w:r>
      <w:r w:rsidR="00BA49F7">
        <w:rPr>
          <w:rFonts w:ascii="Tahoma" w:hAnsi="Tahoma" w:cs="Tahoma"/>
          <w:color w:val="FF0000"/>
          <w:sz w:val="18"/>
          <w:szCs w:val="18"/>
        </w:rPr>
        <w:t>9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 xml:space="preserve"> года, 12 часов 00 минут (по московскому времени+1ч). </w:t>
      </w:r>
      <w:bookmarkEnd w:id="4"/>
    </w:p>
    <w:p w:rsidR="009065B6" w:rsidRPr="007A175A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7A175A" w:rsidRDefault="004E2285" w:rsidP="009849B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Начальная 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(максимальная) </w:t>
      </w:r>
      <w:r w:rsidRPr="007A175A">
        <w:rPr>
          <w:rFonts w:ascii="Tahoma" w:hAnsi="Tahoma" w:cs="Tahoma"/>
          <w:sz w:val="18"/>
          <w:szCs w:val="18"/>
        </w:rPr>
        <w:t xml:space="preserve">цена договора </w:t>
      </w:r>
      <w:r w:rsidR="00DC2242" w:rsidRPr="007A175A">
        <w:rPr>
          <w:rFonts w:ascii="Tahoma" w:hAnsi="Tahoma" w:cs="Tahoma"/>
          <w:sz w:val="18"/>
          <w:szCs w:val="18"/>
        </w:rPr>
        <w:t xml:space="preserve">для нужд </w:t>
      </w:r>
      <w:r w:rsidR="001336D9" w:rsidRPr="007A175A">
        <w:rPr>
          <w:rFonts w:ascii="Tahoma" w:hAnsi="Tahoma" w:cs="Tahoma"/>
          <w:sz w:val="18"/>
          <w:szCs w:val="18"/>
        </w:rPr>
        <w:t>ООО «Волжские коммунальные системы»</w:t>
      </w:r>
      <w:r w:rsidR="00DC2242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 xml:space="preserve">на </w:t>
      </w:r>
      <w:r w:rsidR="001336D9" w:rsidRPr="007A175A">
        <w:rPr>
          <w:rFonts w:ascii="Tahoma" w:hAnsi="Tahoma" w:cs="Tahoma"/>
          <w:sz w:val="18"/>
          <w:szCs w:val="18"/>
        </w:rPr>
        <w:t xml:space="preserve">поставку </w:t>
      </w:r>
      <w:r w:rsidR="00BA49F7">
        <w:rPr>
          <w:rFonts w:ascii="Tahoma" w:hAnsi="Tahoma" w:cs="Tahoma"/>
          <w:sz w:val="18"/>
          <w:szCs w:val="18"/>
          <w:u w:val="single"/>
        </w:rPr>
        <w:t>железобетонных изделий</w:t>
      </w:r>
      <w:r w:rsidR="00DC2242" w:rsidRPr="007A175A">
        <w:rPr>
          <w:rFonts w:ascii="Tahoma" w:hAnsi="Tahoma" w:cs="Tahoma"/>
          <w:sz w:val="18"/>
          <w:szCs w:val="18"/>
        </w:rPr>
        <w:t>, указанн</w:t>
      </w:r>
      <w:r w:rsidR="007A175A">
        <w:rPr>
          <w:rFonts w:ascii="Tahoma" w:hAnsi="Tahoma" w:cs="Tahoma"/>
          <w:sz w:val="18"/>
          <w:szCs w:val="18"/>
        </w:rPr>
        <w:t>ых</w:t>
      </w:r>
      <w:r w:rsidR="00DC2242" w:rsidRPr="007A175A">
        <w:rPr>
          <w:rFonts w:ascii="Tahoma" w:hAnsi="Tahoma" w:cs="Tahoma"/>
          <w:sz w:val="18"/>
          <w:szCs w:val="18"/>
        </w:rPr>
        <w:t xml:space="preserve"> в Приложении № 2 к настоящему Приглашению, составляет:</w:t>
      </w:r>
      <w:r w:rsidR="00C02EAB" w:rsidRPr="007A175A">
        <w:rPr>
          <w:rFonts w:ascii="Tahoma" w:hAnsi="Tahoma" w:cs="Tahoma"/>
          <w:sz w:val="18"/>
          <w:szCs w:val="18"/>
        </w:rPr>
        <w:t xml:space="preserve"> </w:t>
      </w:r>
      <w:r w:rsidR="005535B3">
        <w:rPr>
          <w:rFonts w:ascii="Tahoma" w:hAnsi="Tahoma" w:cs="Tahoma"/>
          <w:sz w:val="18"/>
          <w:szCs w:val="18"/>
        </w:rPr>
        <w:t xml:space="preserve">       </w:t>
      </w:r>
      <w:r w:rsidR="005155BC" w:rsidRPr="007A175A">
        <w:rPr>
          <w:rFonts w:ascii="Tahoma" w:hAnsi="Tahoma" w:cs="Tahoma"/>
          <w:sz w:val="18"/>
          <w:szCs w:val="18"/>
        </w:rPr>
        <w:t xml:space="preserve"> </w:t>
      </w:r>
      <w:r w:rsidR="005155BC" w:rsidRPr="007A175A">
        <w:rPr>
          <w:rFonts w:ascii="Tahoma" w:hAnsi="Tahoma" w:cs="Tahoma"/>
          <w:sz w:val="18"/>
          <w:szCs w:val="18"/>
          <w:u w:val="single"/>
        </w:rPr>
        <w:t>_</w:t>
      </w:r>
      <w:r w:rsidR="00BA49F7">
        <w:rPr>
          <w:rFonts w:ascii="Tahoma" w:hAnsi="Tahoma" w:cs="Tahoma"/>
          <w:sz w:val="18"/>
          <w:szCs w:val="18"/>
          <w:u w:val="single"/>
        </w:rPr>
        <w:t>133 600</w:t>
      </w:r>
      <w:r w:rsidR="002021D3" w:rsidRPr="007A175A">
        <w:rPr>
          <w:rFonts w:ascii="Tahoma" w:hAnsi="Tahoma" w:cs="Tahoma"/>
          <w:sz w:val="18"/>
          <w:szCs w:val="18"/>
          <w:u w:val="single"/>
        </w:rPr>
        <w:t>,0</w:t>
      </w:r>
      <w:r w:rsidR="00540428" w:rsidRPr="007A175A">
        <w:rPr>
          <w:rFonts w:ascii="Tahoma" w:hAnsi="Tahoma" w:cs="Tahoma"/>
          <w:sz w:val="18"/>
          <w:szCs w:val="18"/>
          <w:u w:val="single"/>
        </w:rPr>
        <w:t>0</w:t>
      </w:r>
      <w:r w:rsidR="006B565A" w:rsidRPr="007A175A">
        <w:rPr>
          <w:rFonts w:ascii="Tahoma" w:hAnsi="Tahoma" w:cs="Tahoma"/>
          <w:sz w:val="18"/>
          <w:szCs w:val="18"/>
          <w:u w:val="single"/>
        </w:rPr>
        <w:t xml:space="preserve"> </w:t>
      </w:r>
      <w:r w:rsidR="00627B1F" w:rsidRPr="007A175A">
        <w:rPr>
          <w:rFonts w:ascii="Tahoma" w:hAnsi="Tahoma" w:cs="Tahoma"/>
          <w:sz w:val="18"/>
          <w:szCs w:val="18"/>
          <w:u w:val="single"/>
        </w:rPr>
        <w:t xml:space="preserve"> </w:t>
      </w:r>
      <w:r w:rsidR="00B87FF2" w:rsidRPr="007A175A">
        <w:rPr>
          <w:rFonts w:ascii="Tahoma" w:hAnsi="Tahoma" w:cs="Tahoma"/>
          <w:sz w:val="18"/>
          <w:szCs w:val="18"/>
          <w:u w:val="single"/>
        </w:rPr>
        <w:t>руб</w:t>
      </w:r>
      <w:r w:rsidR="00B87FF2" w:rsidRPr="007A175A">
        <w:rPr>
          <w:rFonts w:ascii="Tahoma" w:hAnsi="Tahoma" w:cs="Tahoma"/>
          <w:sz w:val="18"/>
          <w:szCs w:val="18"/>
        </w:rPr>
        <w:t>. без НДС,</w:t>
      </w:r>
      <w:r w:rsidR="00B112F8" w:rsidRPr="007A175A">
        <w:rPr>
          <w:rFonts w:ascii="Tahoma" w:hAnsi="Tahoma" w:cs="Tahoma"/>
          <w:sz w:val="18"/>
          <w:szCs w:val="18"/>
        </w:rPr>
        <w:t xml:space="preserve"> </w:t>
      </w:r>
      <w:r w:rsidR="00DC2242" w:rsidRPr="007A175A">
        <w:rPr>
          <w:rFonts w:ascii="Tahoma" w:hAnsi="Tahoma" w:cs="Tahoma"/>
          <w:sz w:val="18"/>
          <w:szCs w:val="18"/>
        </w:rPr>
        <w:t>на условии франко-пункт</w:t>
      </w:r>
      <w:r w:rsidR="00540428"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Д</w:t>
      </w:r>
      <w:r w:rsidRPr="007A175A">
        <w:rPr>
          <w:rFonts w:ascii="Tahoma" w:hAnsi="Tahoma" w:cs="Tahoma"/>
          <w:sz w:val="18"/>
          <w:szCs w:val="18"/>
        </w:rPr>
        <w:t xml:space="preserve">оговор может быть заключен с </w:t>
      </w:r>
      <w:r w:rsidR="00615E9A" w:rsidRPr="007A175A">
        <w:rPr>
          <w:rFonts w:ascii="Tahoma" w:hAnsi="Tahoma" w:cs="Tahoma"/>
          <w:sz w:val="18"/>
          <w:szCs w:val="18"/>
        </w:rPr>
        <w:t>участником</w:t>
      </w:r>
      <w:r w:rsidRPr="007A175A">
        <w:rPr>
          <w:rFonts w:ascii="Tahoma" w:hAnsi="Tahoma" w:cs="Tahoma"/>
          <w:sz w:val="18"/>
          <w:szCs w:val="18"/>
        </w:rPr>
        <w:t>:</w:t>
      </w:r>
    </w:p>
    <w:p w:rsidR="004E2285" w:rsidRPr="007A175A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</w:t>
      </w:r>
      <w:r w:rsidRPr="007A175A">
        <w:rPr>
          <w:rFonts w:ascii="Tahoma" w:hAnsi="Tahoma" w:cs="Tahoma"/>
          <w:sz w:val="18"/>
          <w:szCs w:val="18"/>
        </w:rPr>
        <w:tab/>
        <w:t xml:space="preserve">прошедшим предварительный квалификационный отбор и </w:t>
      </w:r>
      <w:r w:rsidR="00372395" w:rsidRPr="007A175A">
        <w:rPr>
          <w:rFonts w:ascii="Tahoma" w:hAnsi="Tahoma" w:cs="Tahoma"/>
          <w:sz w:val="18"/>
          <w:szCs w:val="18"/>
        </w:rPr>
        <w:t xml:space="preserve">представившим Предложение, </w:t>
      </w:r>
      <w:r w:rsidRPr="007A175A">
        <w:rPr>
          <w:rFonts w:ascii="Tahoma" w:hAnsi="Tahoma" w:cs="Tahoma"/>
          <w:sz w:val="18"/>
          <w:szCs w:val="18"/>
        </w:rPr>
        <w:t>удовлетворяющ</w:t>
      </w:r>
      <w:r w:rsidR="00372395" w:rsidRPr="007A175A">
        <w:rPr>
          <w:rFonts w:ascii="Tahoma" w:hAnsi="Tahoma" w:cs="Tahoma"/>
          <w:sz w:val="18"/>
          <w:szCs w:val="18"/>
        </w:rPr>
        <w:t>ее</w:t>
      </w:r>
      <w:r w:rsidRPr="007A175A">
        <w:rPr>
          <w:rFonts w:ascii="Tahoma" w:hAnsi="Tahoma" w:cs="Tahoma"/>
          <w:sz w:val="18"/>
          <w:szCs w:val="18"/>
        </w:rPr>
        <w:t xml:space="preserve"> </w:t>
      </w:r>
      <w:r w:rsidR="00372395" w:rsidRPr="007A175A">
        <w:rPr>
          <w:rFonts w:ascii="Tahoma" w:hAnsi="Tahoma" w:cs="Tahoma"/>
          <w:sz w:val="18"/>
          <w:szCs w:val="18"/>
        </w:rPr>
        <w:t xml:space="preserve">установленным Организатором </w:t>
      </w:r>
      <w:r w:rsidRPr="007A175A">
        <w:rPr>
          <w:rFonts w:ascii="Tahoma" w:hAnsi="Tahoma" w:cs="Tahoma"/>
          <w:sz w:val="18"/>
          <w:szCs w:val="18"/>
        </w:rPr>
        <w:t>требованиям</w:t>
      </w:r>
      <w:r w:rsidR="00DC2242" w:rsidRPr="007A175A">
        <w:rPr>
          <w:rFonts w:ascii="Tahoma" w:hAnsi="Tahoma" w:cs="Tahoma"/>
          <w:sz w:val="18"/>
          <w:szCs w:val="18"/>
        </w:rPr>
        <w:t>;</w:t>
      </w:r>
    </w:p>
    <w:p w:rsidR="004E2285" w:rsidRPr="007A175A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</w:t>
      </w:r>
      <w:r w:rsidRPr="007A175A">
        <w:rPr>
          <w:rFonts w:ascii="Tahoma" w:hAnsi="Tahoma" w:cs="Tahoma"/>
          <w:sz w:val="18"/>
          <w:szCs w:val="18"/>
        </w:rPr>
        <w:tab/>
        <w:t xml:space="preserve">предложившим </w:t>
      </w:r>
      <w:r w:rsidR="00BF5D38" w:rsidRPr="007A175A">
        <w:rPr>
          <w:rFonts w:ascii="Tahoma" w:hAnsi="Tahoma" w:cs="Tahoma"/>
          <w:sz w:val="18"/>
          <w:szCs w:val="18"/>
        </w:rPr>
        <w:t>лучшие условия исполнения договора</w:t>
      </w:r>
      <w:r w:rsidRPr="007A175A">
        <w:rPr>
          <w:rFonts w:ascii="Tahoma" w:hAnsi="Tahoma" w:cs="Tahoma"/>
          <w:sz w:val="18"/>
          <w:szCs w:val="18"/>
        </w:rPr>
        <w:t xml:space="preserve"> в ходе проведения </w:t>
      </w:r>
      <w:r w:rsidR="00615E9A" w:rsidRPr="007A175A">
        <w:rPr>
          <w:rFonts w:ascii="Tahoma" w:hAnsi="Tahoma" w:cs="Tahoma"/>
          <w:sz w:val="18"/>
          <w:szCs w:val="18"/>
        </w:rPr>
        <w:t>конкурса</w:t>
      </w:r>
      <w:r w:rsidR="00372395" w:rsidRPr="007A175A">
        <w:rPr>
          <w:rFonts w:ascii="Tahoma" w:hAnsi="Tahoma" w:cs="Tahoma"/>
          <w:sz w:val="18"/>
          <w:szCs w:val="18"/>
        </w:rPr>
        <w:t>.</w:t>
      </w:r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B5572A" w:rsidRPr="007A175A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bookmarkStart w:id="5" w:name="_Ref225054938"/>
      <w:r w:rsidRPr="007A175A">
        <w:rPr>
          <w:rFonts w:ascii="Tahoma" w:hAnsi="Tahoma" w:cs="Tahoma"/>
          <w:sz w:val="18"/>
          <w:szCs w:val="18"/>
        </w:rPr>
        <w:t xml:space="preserve">Рассмотрение Предложений будет проведено </w:t>
      </w:r>
      <w:r w:rsidR="00BA49F7">
        <w:rPr>
          <w:rFonts w:ascii="Tahoma" w:hAnsi="Tahoma" w:cs="Tahoma"/>
          <w:sz w:val="18"/>
          <w:szCs w:val="18"/>
          <w:u w:val="single"/>
        </w:rPr>
        <w:t>08</w:t>
      </w:r>
      <w:r w:rsidR="00B5572A" w:rsidRPr="007A175A">
        <w:rPr>
          <w:rFonts w:ascii="Tahoma" w:hAnsi="Tahoma" w:cs="Tahoma"/>
          <w:sz w:val="18"/>
          <w:szCs w:val="18"/>
          <w:u w:val="single"/>
        </w:rPr>
        <w:t>.</w:t>
      </w:r>
      <w:r w:rsidR="009E352B">
        <w:rPr>
          <w:rFonts w:ascii="Tahoma" w:hAnsi="Tahoma" w:cs="Tahoma"/>
          <w:sz w:val="18"/>
          <w:szCs w:val="18"/>
          <w:u w:val="single"/>
        </w:rPr>
        <w:t>0</w:t>
      </w:r>
      <w:r w:rsidR="00BA49F7">
        <w:rPr>
          <w:rFonts w:ascii="Tahoma" w:hAnsi="Tahoma" w:cs="Tahoma"/>
          <w:sz w:val="18"/>
          <w:szCs w:val="18"/>
          <w:u w:val="single"/>
        </w:rPr>
        <w:t>2</w:t>
      </w:r>
      <w:r w:rsidR="00B5572A" w:rsidRPr="007A175A">
        <w:rPr>
          <w:rFonts w:ascii="Tahoma" w:hAnsi="Tahoma" w:cs="Tahoma"/>
          <w:sz w:val="18"/>
          <w:szCs w:val="18"/>
          <w:u w:val="single"/>
        </w:rPr>
        <w:t>.201</w:t>
      </w:r>
      <w:r w:rsidR="009E352B">
        <w:rPr>
          <w:rFonts w:ascii="Tahoma" w:hAnsi="Tahoma" w:cs="Tahoma"/>
          <w:sz w:val="18"/>
          <w:szCs w:val="18"/>
          <w:u w:val="single"/>
        </w:rPr>
        <w:t>9</w:t>
      </w:r>
      <w:r w:rsidR="00B5572A" w:rsidRPr="007A175A">
        <w:rPr>
          <w:rFonts w:ascii="Tahoma" w:hAnsi="Tahoma" w:cs="Tahoma"/>
          <w:sz w:val="18"/>
          <w:szCs w:val="18"/>
          <w:u w:val="single"/>
        </w:rPr>
        <w:t xml:space="preserve"> года</w:t>
      </w:r>
      <w:r w:rsidRPr="007A175A">
        <w:rPr>
          <w:rFonts w:ascii="Tahoma" w:hAnsi="Tahoma" w:cs="Tahoma"/>
          <w:sz w:val="18"/>
          <w:szCs w:val="18"/>
        </w:rPr>
        <w:t xml:space="preserve"> по адресу: </w:t>
      </w:r>
      <w:r w:rsidR="00B5572A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д.50.</w:t>
      </w:r>
    </w:p>
    <w:p w:rsidR="00A731F7" w:rsidRPr="007A175A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Подведение итогов </w:t>
      </w:r>
      <w:r w:rsidR="00027981" w:rsidRPr="007A175A">
        <w:rPr>
          <w:rFonts w:ascii="Tahoma" w:hAnsi="Tahoma" w:cs="Tahoma"/>
          <w:sz w:val="18"/>
          <w:szCs w:val="18"/>
        </w:rPr>
        <w:t>рассмотрения Предложений</w:t>
      </w:r>
      <w:r w:rsidR="00B5572A" w:rsidRPr="007A175A">
        <w:rPr>
          <w:rFonts w:ascii="Tahoma" w:hAnsi="Tahoma" w:cs="Tahoma"/>
          <w:sz w:val="18"/>
          <w:szCs w:val="18"/>
        </w:rPr>
        <w:t xml:space="preserve"> будет проведено не позднее </w:t>
      </w:r>
      <w:r w:rsidR="00BA49F7">
        <w:rPr>
          <w:rFonts w:ascii="Tahoma" w:hAnsi="Tahoma" w:cs="Tahoma"/>
          <w:color w:val="FF0000"/>
          <w:sz w:val="18"/>
          <w:szCs w:val="18"/>
        </w:rPr>
        <w:t>13</w:t>
      </w:r>
      <w:r w:rsidR="00783542" w:rsidRPr="007A175A">
        <w:rPr>
          <w:rFonts w:ascii="Tahoma" w:hAnsi="Tahoma" w:cs="Tahoma"/>
          <w:color w:val="FF0000"/>
          <w:sz w:val="18"/>
          <w:szCs w:val="18"/>
        </w:rPr>
        <w:t>.</w:t>
      </w:r>
      <w:r w:rsidR="005535B3">
        <w:rPr>
          <w:rFonts w:ascii="Tahoma" w:hAnsi="Tahoma" w:cs="Tahoma"/>
          <w:color w:val="FF0000"/>
          <w:sz w:val="18"/>
          <w:szCs w:val="18"/>
        </w:rPr>
        <w:t>0</w:t>
      </w:r>
      <w:r w:rsidR="00BA49F7">
        <w:rPr>
          <w:rFonts w:ascii="Tahoma" w:hAnsi="Tahoma" w:cs="Tahoma"/>
          <w:color w:val="FF0000"/>
          <w:sz w:val="18"/>
          <w:szCs w:val="18"/>
        </w:rPr>
        <w:t>2</w:t>
      </w:r>
      <w:r w:rsidR="00B5572A" w:rsidRPr="007A175A">
        <w:rPr>
          <w:rFonts w:ascii="Tahoma" w:hAnsi="Tahoma" w:cs="Tahoma"/>
          <w:color w:val="FF0000"/>
          <w:sz w:val="18"/>
          <w:szCs w:val="18"/>
        </w:rPr>
        <w:t>.201</w:t>
      </w:r>
      <w:r w:rsidR="005535B3">
        <w:rPr>
          <w:rFonts w:ascii="Tahoma" w:hAnsi="Tahoma" w:cs="Tahoma"/>
          <w:color w:val="FF0000"/>
          <w:sz w:val="18"/>
          <w:szCs w:val="18"/>
        </w:rPr>
        <w:t>9</w:t>
      </w:r>
      <w:r w:rsidR="00B5572A" w:rsidRPr="007A175A">
        <w:rPr>
          <w:rFonts w:ascii="Tahoma" w:hAnsi="Tahoma" w:cs="Tahoma"/>
          <w:color w:val="FF0000"/>
          <w:sz w:val="18"/>
          <w:szCs w:val="18"/>
        </w:rPr>
        <w:t xml:space="preserve"> года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Контактные лица организатора:</w:t>
      </w:r>
      <w:bookmarkEnd w:id="5"/>
    </w:p>
    <w:p w:rsidR="004E2285" w:rsidRPr="007A175A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Миронова Ольга Ивановна</w:t>
      </w:r>
    </w:p>
    <w:p w:rsidR="004E2285" w:rsidRPr="007A175A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тел</w:t>
      </w:r>
      <w:r w:rsidRPr="007A175A">
        <w:rPr>
          <w:rFonts w:ascii="Tahoma" w:hAnsi="Tahoma" w:cs="Tahoma"/>
          <w:b/>
          <w:sz w:val="18"/>
          <w:szCs w:val="18"/>
          <w:lang w:val="fr-FR"/>
        </w:rPr>
        <w:t xml:space="preserve">.: </w:t>
      </w:r>
      <w:r w:rsidR="00B5572A" w:rsidRPr="007A175A">
        <w:rPr>
          <w:rFonts w:ascii="Tahoma" w:hAnsi="Tahoma" w:cs="Tahoma"/>
          <w:b/>
          <w:sz w:val="18"/>
          <w:szCs w:val="18"/>
        </w:rPr>
        <w:t>+7 (8482) 55-13-76 доб. 208</w:t>
      </w:r>
    </w:p>
    <w:p w:rsidR="004E2285" w:rsidRPr="007A175A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sz w:val="18"/>
          <w:szCs w:val="18"/>
          <w:u w:val="none"/>
          <w:lang w:val="en-US"/>
        </w:rPr>
      </w:pPr>
      <w:r w:rsidRPr="007A175A">
        <w:rPr>
          <w:rFonts w:ascii="Tahoma" w:hAnsi="Tahoma" w:cs="Tahoma"/>
          <w:b/>
          <w:sz w:val="18"/>
          <w:szCs w:val="18"/>
          <w:lang w:val="fr-FR"/>
        </w:rPr>
        <w:t xml:space="preserve">E-mail: </w:t>
      </w:r>
      <w:hyperlink r:id="rId8" w:history="1">
        <w:r w:rsidR="004C7B79" w:rsidRPr="007A175A">
          <w:rPr>
            <w:rStyle w:val="a3"/>
            <w:rFonts w:ascii="Tahoma" w:hAnsi="Tahoma" w:cs="Tahoma"/>
            <w:b/>
            <w:sz w:val="18"/>
            <w:szCs w:val="18"/>
            <w:lang w:val="en-US"/>
          </w:rPr>
          <w:t>mironova_oi@volcomsys.ru</w:t>
        </w:r>
      </w:hyperlink>
    </w:p>
    <w:p w:rsidR="004C7B79" w:rsidRPr="007A175A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sz w:val="18"/>
          <w:szCs w:val="18"/>
          <w:lang w:val="en-US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Предложения могут делать </w:t>
      </w:r>
      <w:r w:rsidRPr="007A175A">
        <w:rPr>
          <w:rFonts w:ascii="Tahoma" w:hAnsi="Tahoma" w:cs="Tahoma"/>
          <w:color w:val="000000"/>
          <w:sz w:val="18"/>
          <w:szCs w:val="18"/>
        </w:rPr>
        <w:t>индивидуальные предприниматели, российские или иностранные юридические лица</w:t>
      </w:r>
      <w:r w:rsidRPr="007A175A">
        <w:rPr>
          <w:rFonts w:ascii="Tahoma" w:hAnsi="Tahoma" w:cs="Tahoma"/>
          <w:sz w:val="18"/>
          <w:szCs w:val="18"/>
        </w:rPr>
        <w:t xml:space="preserve">. 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 xml:space="preserve">Для того чтобы воспользоваться настоящим Приглашением, </w:t>
      </w:r>
      <w:r w:rsidRPr="007A175A">
        <w:rPr>
          <w:rFonts w:ascii="Tahoma" w:hAnsi="Tahoma" w:cs="Tahoma"/>
          <w:sz w:val="18"/>
          <w:szCs w:val="18"/>
        </w:rPr>
        <w:t>необходимо</w:t>
      </w:r>
      <w:r w:rsidRPr="007A175A">
        <w:rPr>
          <w:rFonts w:ascii="Tahoma" w:hAnsi="Tahoma" w:cs="Tahoma"/>
          <w:bCs/>
          <w:sz w:val="18"/>
          <w:szCs w:val="18"/>
        </w:rPr>
        <w:t xml:space="preserve"> направить Предложение, соответствующее требованиям настоящего Приглашения.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Официальным языком </w:t>
      </w:r>
      <w:r w:rsidRPr="007A175A">
        <w:rPr>
          <w:rFonts w:ascii="Tahoma" w:hAnsi="Tahoma" w:cs="Tahoma"/>
          <w:bCs/>
          <w:sz w:val="18"/>
          <w:szCs w:val="18"/>
        </w:rPr>
        <w:t>Приглашения</w:t>
      </w:r>
      <w:r w:rsidRPr="007A175A">
        <w:rPr>
          <w:rFonts w:ascii="Tahoma" w:hAnsi="Tahoma" w:cs="Tahoma"/>
          <w:sz w:val="18"/>
          <w:szCs w:val="18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7A175A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Любой участник имеет право обратиться к Организатору за разъяснениями положений </w:t>
      </w:r>
      <w:r w:rsidRPr="007A175A">
        <w:rPr>
          <w:rFonts w:ascii="Tahoma" w:hAnsi="Tahoma" w:cs="Tahoma"/>
          <w:bCs/>
          <w:sz w:val="18"/>
          <w:szCs w:val="18"/>
        </w:rPr>
        <w:t>Приглашения</w:t>
      </w:r>
      <w:r w:rsidRPr="007A175A">
        <w:rPr>
          <w:rFonts w:ascii="Tahoma" w:hAnsi="Tahoma" w:cs="Tahoma"/>
          <w:sz w:val="18"/>
          <w:szCs w:val="18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</w:t>
      </w:r>
      <w:r w:rsidRPr="007A175A">
        <w:rPr>
          <w:rFonts w:ascii="Tahoma" w:hAnsi="Tahoma" w:cs="Tahoma"/>
          <w:sz w:val="18"/>
          <w:szCs w:val="18"/>
        </w:rPr>
        <w:lastRenderedPageBreak/>
        <w:t>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7A175A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7A175A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Недобросовестные действия.</w:t>
      </w:r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Недобросовестные действия включают в себя, в том числе: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предоставление в составе Предложения недостоверной информации.</w:t>
      </w:r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Расходы участников.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Состав предложения.</w:t>
      </w:r>
    </w:p>
    <w:p w:rsidR="00DB2DCA" w:rsidRPr="007A175A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Предложение должно состоять, как минимум, из следующих документов:</w:t>
      </w:r>
    </w:p>
    <w:p w:rsidR="00DB2DCA" w:rsidRPr="007A175A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  <w:sz w:val="18"/>
          <w:szCs w:val="18"/>
        </w:rPr>
      </w:pPr>
      <w:bookmarkStart w:id="6" w:name="_Ref225071780"/>
      <w:r w:rsidRPr="007A175A">
        <w:rPr>
          <w:rFonts w:ascii="Tahoma" w:hAnsi="Tahoma" w:cs="Tahoma"/>
          <w:sz w:val="18"/>
          <w:szCs w:val="18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7A175A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Условия заключения договора поставки по Форме № 2 (Приложение № 2 к Приглашению);</w:t>
      </w:r>
    </w:p>
    <w:p w:rsidR="00DB2DCA" w:rsidRPr="007A175A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7A175A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Дополнительно к Предложению могут быть приложены:</w:t>
      </w:r>
    </w:p>
    <w:p w:rsidR="00DB2DCA" w:rsidRPr="007A175A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Пояснительные материалы и подтверждающие документы по усмотрению участника.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lastRenderedPageBreak/>
        <w:t>Требования к оформлению и подаче предложений.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Предложение должно быть снабжено описью документов, входящих в состав Предложения.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Документы должны быть разделены на три папки (архива):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- Анкета предварительной квалификации со всеми прилагаемыми документами; </w:t>
      </w:r>
    </w:p>
    <w:p w:rsidR="00DB2DCA" w:rsidRPr="007A175A" w:rsidRDefault="00DB2DCA" w:rsidP="00DB2DCA">
      <w:pPr>
        <w:spacing w:before="120"/>
        <w:ind w:left="709" w:hanging="142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7A175A" w:rsidRDefault="00DB2DCA" w:rsidP="00DB2DCA">
      <w:pPr>
        <w:spacing w:before="120"/>
        <w:ind w:left="709" w:hanging="142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бухгалтерский баланс за последний полный календарный год;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отчет о прибылях и убытках за последний полный календарный год;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ind w:left="709" w:hanging="709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>21.10. Участники должны подать предложения в виде электронного документа на интернет-сайт системы электронных торгов:</w:t>
      </w:r>
      <w:r w:rsidRPr="007A175A">
        <w:rPr>
          <w:rFonts w:ascii="Tahoma" w:hAnsi="Tahoma" w:cs="Tahoma"/>
          <w:b/>
          <w:sz w:val="18"/>
          <w:szCs w:val="18"/>
        </w:rPr>
        <w:t xml:space="preserve"> </w:t>
      </w:r>
      <w:hyperlink r:id="rId9" w:history="1">
        <w:r w:rsidR="006C21AC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https</w:t>
        </w:r>
        <w:r w:rsidR="006C21AC" w:rsidRPr="007A175A">
          <w:rPr>
            <w:rStyle w:val="a3"/>
            <w:rFonts w:ascii="Tahoma" w:hAnsi="Tahoma" w:cs="Tahoma"/>
            <w:sz w:val="18"/>
            <w:szCs w:val="18"/>
          </w:rPr>
          <w:t>://etp.gpb.ru</w:t>
        </w:r>
      </w:hyperlink>
      <w:r w:rsidR="008317DC" w:rsidRPr="007A175A">
        <w:rPr>
          <w:rFonts w:ascii="Tahoma" w:hAnsi="Tahoma" w:cs="Tahoma"/>
          <w:sz w:val="18"/>
          <w:szCs w:val="18"/>
        </w:rPr>
        <w:t>.</w:t>
      </w:r>
    </w:p>
    <w:p w:rsidR="008317DC" w:rsidRPr="007A175A" w:rsidRDefault="008317DC" w:rsidP="00DB2DCA">
      <w:pPr>
        <w:ind w:left="709" w:hanging="709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ind w:left="709" w:hanging="709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7A175A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sz w:val="18"/>
          <w:szCs w:val="18"/>
        </w:rPr>
        <w:t>Все файлы не должны иметь защиты от их открытия, копирования их содержимого или их печати.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Альтернативные предложения.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7A175A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Срок действия Предложения.</w:t>
      </w:r>
    </w:p>
    <w:p w:rsidR="00DB2DCA" w:rsidRPr="007A175A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7A175A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Предложения, имеющие более короткий срок действия, подлежат отклонению.</w:t>
      </w:r>
    </w:p>
    <w:p w:rsidR="00DB2DCA" w:rsidRPr="007A175A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25. Прием и срок подачи Предложений.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6C21AC" w:rsidRPr="007A175A">
        <w:rPr>
          <w:rStyle w:val="a3"/>
          <w:rFonts w:ascii="Tahoma" w:hAnsi="Tahoma" w:cs="Tahoma"/>
          <w:sz w:val="18"/>
          <w:szCs w:val="18"/>
        </w:rPr>
        <w:t>etp.gpb.ru</w:t>
      </w:r>
      <w:r w:rsidRPr="007A175A">
        <w:rPr>
          <w:rStyle w:val="a3"/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 w:val="0"/>
          <w:bCs w:val="0"/>
          <w:i w:val="0"/>
          <w:iCs w:val="0"/>
          <w:sz w:val="18"/>
          <w:szCs w:val="18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7A175A">
        <w:rPr>
          <w:rFonts w:ascii="Tahoma" w:hAnsi="Tahoma" w:cs="Tahoma"/>
          <w:b w:val="0"/>
          <w:i w:val="0"/>
          <w:sz w:val="18"/>
          <w:szCs w:val="18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7A175A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26. Изменение и отзыв Предложения.</w:t>
      </w:r>
    </w:p>
    <w:p w:rsidR="00DB2DCA" w:rsidRPr="007A175A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7A175A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7A175A">
        <w:rPr>
          <w:rFonts w:ascii="Tahoma" w:hAnsi="Tahoma" w:cs="Tahoma"/>
          <w:b/>
          <w:color w:val="000000"/>
          <w:sz w:val="18"/>
          <w:szCs w:val="18"/>
        </w:rPr>
        <w:t>Вскрытие конвертов.</w:t>
      </w:r>
    </w:p>
    <w:p w:rsidR="00DB2DCA" w:rsidRPr="007A175A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DB2DCA" w:rsidRPr="007A175A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7A175A">
        <w:rPr>
          <w:rFonts w:ascii="Tahoma" w:hAnsi="Tahoma" w:cs="Tahoma"/>
          <w:b/>
          <w:color w:val="000000"/>
          <w:sz w:val="18"/>
          <w:szCs w:val="18"/>
        </w:rPr>
        <w:t>Оценка предложений</w:t>
      </w:r>
    </w:p>
    <w:p w:rsidR="00DB2DCA" w:rsidRPr="007A175A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:rsidR="00DB2DCA" w:rsidRPr="007A175A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28.1. Оценка Предложений осуществляется Комиссией по Закупкам.</w:t>
      </w: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18"/>
          <w:szCs w:val="18"/>
        </w:rPr>
      </w:pP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7A175A">
        <w:rPr>
          <w:rFonts w:ascii="Tahoma" w:hAnsi="Tahoma" w:cs="Tahoma"/>
          <w:sz w:val="18"/>
          <w:szCs w:val="18"/>
        </w:rPr>
        <w:br/>
        <w:t xml:space="preserve">расхождения между содержанием экземпляров Предложения, полученного в </w:t>
      </w:r>
      <w:r w:rsidRPr="007A175A">
        <w:rPr>
          <w:rFonts w:ascii="Tahoma" w:hAnsi="Tahoma" w:cs="Tahoma"/>
          <w:sz w:val="18"/>
          <w:szCs w:val="18"/>
        </w:rPr>
        <w:br/>
        <w:t xml:space="preserve">результате оцифровки изображения подлинника и формы Извещения </w:t>
      </w:r>
      <w:r w:rsidRPr="007A175A">
        <w:rPr>
          <w:rFonts w:ascii="Tahoma" w:hAnsi="Tahoma" w:cs="Tahoma"/>
          <w:sz w:val="18"/>
          <w:szCs w:val="18"/>
        </w:rPr>
        <w:br/>
        <w:t xml:space="preserve">(Предложения), направленного посредством электронной торговой площадки, </w:t>
      </w:r>
      <w:r w:rsidRPr="007A175A">
        <w:rPr>
          <w:rFonts w:ascii="Tahoma" w:hAnsi="Tahoma" w:cs="Tahoma"/>
          <w:sz w:val="18"/>
          <w:szCs w:val="18"/>
        </w:rPr>
        <w:br/>
        <w:t>преимущество будет иметь оцифрованное изображение подлинника.</w:t>
      </w:r>
    </w:p>
    <w:p w:rsidR="00DB2DCA" w:rsidRPr="007A175A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br w:type="page"/>
      </w:r>
      <w:r w:rsidRPr="007A175A">
        <w:rPr>
          <w:rFonts w:ascii="Tahoma" w:hAnsi="Tahoma" w:cs="Tahoma"/>
          <w:b/>
          <w:sz w:val="18"/>
          <w:szCs w:val="18"/>
          <w:lang w:val="en-US"/>
        </w:rPr>
        <w:lastRenderedPageBreak/>
        <w:t>II</w:t>
      </w:r>
      <w:r w:rsidRPr="007A175A">
        <w:rPr>
          <w:rFonts w:ascii="Tahoma" w:hAnsi="Tahoma" w:cs="Tahoma"/>
          <w:b/>
          <w:sz w:val="18"/>
          <w:szCs w:val="18"/>
        </w:rPr>
        <w:t>. КОММЕРЧЕСКАЯ ЧАСТЬ</w:t>
      </w:r>
    </w:p>
    <w:p w:rsidR="00DB2DCA" w:rsidRPr="007A175A" w:rsidRDefault="00DB2DCA" w:rsidP="00DB2DCA">
      <w:pPr>
        <w:pStyle w:val="3"/>
        <w:rPr>
          <w:rFonts w:ascii="Tahoma" w:hAnsi="Tahoma" w:cs="Tahoma"/>
          <w:iCs/>
          <w:sz w:val="18"/>
          <w:szCs w:val="18"/>
        </w:rPr>
      </w:pPr>
      <w:bookmarkStart w:id="7" w:name="_Toc261601641"/>
      <w:r w:rsidRPr="007A175A">
        <w:rPr>
          <w:rFonts w:ascii="Tahoma" w:hAnsi="Tahoma" w:cs="Tahoma"/>
          <w:sz w:val="18"/>
          <w:szCs w:val="18"/>
        </w:rPr>
        <w:t>Цена Товара</w:t>
      </w:r>
      <w:bookmarkEnd w:id="7"/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29.2. Участник должен указать цену за единицу Товара в соответствующей графе «</w:t>
      </w:r>
      <w:r w:rsidRPr="007A175A">
        <w:rPr>
          <w:rFonts w:ascii="Tahoma" w:hAnsi="Tahoma" w:cs="Tahoma"/>
          <w:sz w:val="18"/>
          <w:szCs w:val="18"/>
        </w:rPr>
        <w:t>Условий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(Приложение № 2 к Приглашению).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29.3. Базис поставки Товара: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29.4. Все цены и стоимости в «</w:t>
      </w:r>
      <w:r w:rsidRPr="007A175A">
        <w:rPr>
          <w:rFonts w:ascii="Tahoma" w:hAnsi="Tahoma" w:cs="Tahoma"/>
          <w:sz w:val="18"/>
          <w:szCs w:val="18"/>
        </w:rPr>
        <w:t>Условиях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должны быть выражены в Рублях РФ без учета НДС. 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29.7. В Предложение должно входить Приложение № 2 к Приглашению («</w:t>
      </w:r>
      <w:r w:rsidRPr="007A175A">
        <w:rPr>
          <w:rFonts w:ascii="Tahoma" w:hAnsi="Tahoma" w:cs="Tahoma"/>
          <w:sz w:val="18"/>
          <w:szCs w:val="18"/>
        </w:rPr>
        <w:t>Условия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) в отсканированном виде с подписью и печатью участника, и в виде файла в формате </w:t>
      </w:r>
      <w:r w:rsidRPr="007A175A">
        <w:rPr>
          <w:rFonts w:ascii="Tahoma" w:hAnsi="Tahoma" w:cs="Tahoma"/>
          <w:bCs/>
          <w:iCs/>
          <w:sz w:val="18"/>
          <w:szCs w:val="18"/>
          <w:lang w:val="en-US"/>
        </w:rPr>
        <w:t>Excel</w:t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8" w:name="_Toc261601642"/>
      <w:r w:rsidRPr="007A175A">
        <w:rPr>
          <w:rFonts w:ascii="Tahoma" w:hAnsi="Tahoma" w:cs="Tahoma"/>
          <w:sz w:val="18"/>
          <w:szCs w:val="18"/>
        </w:rPr>
        <w:t>30. Условия оплаты</w:t>
      </w:r>
      <w:bookmarkEnd w:id="8"/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30.1. Условия оплаты указаны в Приложении № 2 к Приглашению.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31. Срок предоставления гарантий качества </w:t>
      </w:r>
      <w:bookmarkEnd w:id="9"/>
      <w:r w:rsidRPr="007A175A">
        <w:rPr>
          <w:rFonts w:ascii="Tahoma" w:hAnsi="Tahoma" w:cs="Tahoma"/>
          <w:sz w:val="18"/>
          <w:szCs w:val="18"/>
        </w:rPr>
        <w:t>на Товар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31.1. Срок гаранти</w:t>
      </w:r>
      <w:r w:rsidRPr="007A175A">
        <w:rPr>
          <w:rFonts w:ascii="Tahoma" w:hAnsi="Tahoma" w:cs="Tahoma"/>
          <w:iCs/>
          <w:sz w:val="18"/>
          <w:szCs w:val="18"/>
        </w:rPr>
        <w:t>й</w:t>
      </w:r>
      <w:r w:rsidRPr="007A175A">
        <w:rPr>
          <w:rFonts w:ascii="Tahoma" w:hAnsi="Tahoma" w:cs="Tahoma"/>
          <w:bCs/>
          <w:iCs/>
          <w:sz w:val="18"/>
          <w:szCs w:val="18"/>
        </w:rPr>
        <w:t>ного обслуживания Товара: не менее 1 года с момента поставки</w:t>
      </w:r>
      <w:r w:rsidRPr="007A175A">
        <w:rPr>
          <w:rStyle w:val="a6"/>
          <w:rFonts w:ascii="Tahoma" w:hAnsi="Tahoma" w:cs="Tahoma"/>
          <w:bCs/>
          <w:iCs/>
          <w:sz w:val="18"/>
          <w:szCs w:val="18"/>
        </w:rPr>
        <w:footnoteReference w:id="1"/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31.2. Объем Товара, в отношении которого требуется предоставление гарантии качества: 100%.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0" w:name="_Toc261601644"/>
      <w:r w:rsidRPr="007A175A">
        <w:rPr>
          <w:rFonts w:ascii="Tahoma" w:hAnsi="Tahoma" w:cs="Tahoma"/>
          <w:sz w:val="18"/>
          <w:szCs w:val="18"/>
        </w:rPr>
        <w:t>32. Сроки и условия поставки Товара</w:t>
      </w:r>
      <w:bookmarkEnd w:id="10"/>
    </w:p>
    <w:p w:rsidR="00DB2DCA" w:rsidRPr="007A175A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32.1. Условия поставки Товара определены в Приложениях к настоящему Приглашению.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32.2. Участник должен согласиться с предложенными условиями поставки Товара.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32.3.  Участник вправе предложить поставку только всего объема Товара, </w:t>
      </w:r>
      <w:r w:rsidRPr="007A175A">
        <w:rPr>
          <w:rFonts w:ascii="Tahoma" w:hAnsi="Tahoma" w:cs="Tahoma"/>
          <w:b/>
          <w:bCs/>
          <w:iCs/>
          <w:sz w:val="18"/>
          <w:szCs w:val="18"/>
        </w:rPr>
        <w:t>предусмотренного одним лотом</w:t>
      </w:r>
      <w:r w:rsidRPr="007A175A">
        <w:rPr>
          <w:rFonts w:ascii="Tahoma" w:hAnsi="Tahoma" w:cs="Tahoma"/>
          <w:bCs/>
          <w:iCs/>
          <w:sz w:val="18"/>
          <w:szCs w:val="18"/>
        </w:rPr>
        <w:t>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32.4. Сроки поставки Товара определены в Приложении № 2 к Приглашению.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32.5. Участник должен согласиться с предложенными сроками поставки Товара.  </w:t>
      </w:r>
    </w:p>
    <w:p w:rsidR="00DB2DCA" w:rsidRPr="007A175A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>Протокол разногласий к проекту Договора</w:t>
      </w:r>
    </w:p>
    <w:p w:rsidR="00DB2DCA" w:rsidRPr="007A175A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33.1. Наличие в </w:t>
      </w:r>
      <w:r w:rsidR="00F43A38" w:rsidRPr="007A175A">
        <w:rPr>
          <w:rFonts w:ascii="Tahoma" w:hAnsi="Tahoma" w:cs="Tahoma"/>
          <w:bCs/>
          <w:iCs/>
          <w:sz w:val="18"/>
          <w:szCs w:val="18"/>
        </w:rPr>
        <w:t>с</w:t>
      </w:r>
      <w:r w:rsidR="00DB2DCA" w:rsidRPr="007A175A">
        <w:rPr>
          <w:rFonts w:ascii="Tahoma" w:hAnsi="Tahoma" w:cs="Tahoma"/>
          <w:bCs/>
          <w:iCs/>
          <w:sz w:val="18"/>
          <w:szCs w:val="1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7A175A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br w:type="page"/>
      </w:r>
      <w:r w:rsidRPr="007A175A">
        <w:rPr>
          <w:rFonts w:ascii="Tahoma" w:hAnsi="Tahoma" w:cs="Tahoma"/>
          <w:b/>
          <w:sz w:val="18"/>
          <w:szCs w:val="18"/>
          <w:lang w:val="en-US"/>
        </w:rPr>
        <w:lastRenderedPageBreak/>
        <w:t>III</w:t>
      </w:r>
      <w:r w:rsidRPr="007A175A">
        <w:rPr>
          <w:rFonts w:ascii="Tahoma" w:hAnsi="Tahoma" w:cs="Tahoma"/>
          <w:b/>
          <w:sz w:val="18"/>
          <w:szCs w:val="18"/>
        </w:rPr>
        <w:t>. ТЕХНИЧЕСКАЯ ЧАСТЬ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1" w:name="_Toc261601646"/>
      <w:r w:rsidRPr="007A175A">
        <w:rPr>
          <w:rFonts w:ascii="Tahoma" w:hAnsi="Tahoma" w:cs="Tahoma"/>
          <w:sz w:val="18"/>
          <w:szCs w:val="18"/>
        </w:rPr>
        <w:t xml:space="preserve">34. Техническое описание предлагаемого </w:t>
      </w:r>
      <w:bookmarkEnd w:id="11"/>
      <w:r w:rsidRPr="007A175A">
        <w:rPr>
          <w:rFonts w:ascii="Tahoma" w:hAnsi="Tahoma" w:cs="Tahoma"/>
          <w:sz w:val="18"/>
          <w:szCs w:val="18"/>
        </w:rPr>
        <w:t>Товара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34.2. Товар должен соответствовать требованиям, установленными в Приложении № 2 к Приглашению и в опросных листах.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2" w:name="_Toc261601647"/>
      <w:r w:rsidRPr="007A175A">
        <w:rPr>
          <w:rFonts w:ascii="Tahoma" w:hAnsi="Tahoma" w:cs="Tahoma"/>
          <w:sz w:val="18"/>
          <w:szCs w:val="18"/>
        </w:rPr>
        <w:t>35. Сертификат Соответствия в системе сертификации ГОСТ Р в РФ</w:t>
      </w:r>
      <w:bookmarkEnd w:id="12"/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7A175A">
        <w:rPr>
          <w:rFonts w:ascii="Tahoma" w:hAnsi="Tahoma" w:cs="Tahoma"/>
          <w:sz w:val="18"/>
          <w:szCs w:val="18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7A175A">
        <w:rPr>
          <w:rFonts w:ascii="Tahoma" w:hAnsi="Tahoma" w:cs="Tahoma"/>
          <w:sz w:val="18"/>
          <w:szCs w:val="18"/>
        </w:rPr>
        <w:t>36. Разрешение Органов государственного и технического надзора</w:t>
      </w:r>
      <w:bookmarkEnd w:id="22"/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36.1.</w:t>
      </w:r>
      <w:r w:rsidR="00DD01C0" w:rsidRPr="007A175A">
        <w:rPr>
          <w:rFonts w:ascii="Tahoma" w:hAnsi="Tahoma" w:cs="Tahoma"/>
          <w:bCs/>
          <w:iCs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iCs/>
          <w:sz w:val="18"/>
          <w:szCs w:val="1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7A175A" w:rsidRDefault="00DB2DCA" w:rsidP="009E352B">
      <w:pPr>
        <w:spacing w:before="120"/>
        <w:ind w:left="1429"/>
        <w:jc w:val="both"/>
        <w:rPr>
          <w:rFonts w:ascii="Tahoma" w:hAnsi="Tahoma" w:cs="Tahoma"/>
          <w:b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br w:type="page"/>
      </w:r>
      <w:r w:rsidRPr="007A175A">
        <w:rPr>
          <w:rFonts w:ascii="Tahoma" w:hAnsi="Tahoma" w:cs="Tahoma"/>
          <w:b/>
          <w:bCs/>
          <w:iCs/>
          <w:sz w:val="18"/>
          <w:szCs w:val="18"/>
          <w:lang w:val="en-US"/>
        </w:rPr>
        <w:lastRenderedPageBreak/>
        <w:t>IV</w:t>
      </w:r>
      <w:r w:rsidRPr="007A175A">
        <w:rPr>
          <w:rFonts w:ascii="Tahoma" w:hAnsi="Tahoma" w:cs="Tahoma"/>
          <w:b/>
          <w:bCs/>
          <w:iCs/>
          <w:sz w:val="18"/>
          <w:szCs w:val="18"/>
        </w:rPr>
        <w:t>. Порядок рассмотрения Предложений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37. Комиссия по закупкам проводит рассмотрение Предложений в три этапа: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 этап - формальная оценка;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II этап - предварительный квалификационный отбор;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III этап – оценка по существу.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RPr="007A175A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Оценка контрагента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Результат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отвечает одному из следующих требований: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Контрагент имеет опыт поставок предлагаемого товара: в течение 2-х последних лет предприятиям, </w:t>
            </w: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7A175A">
              <w:rPr>
                <w:rFonts w:ascii="Tahoma" w:hAnsi="Tahoma" w:cs="Tahoma"/>
                <w:sz w:val="18"/>
                <w:szCs w:val="18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Наличие в составе Предложения Протокола разногласий к проекту Договора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</w:tbl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 w:rsidRPr="007A175A">
        <w:rPr>
          <w:rFonts w:ascii="Tahoma" w:hAnsi="Tahoma" w:cs="Tahoma"/>
          <w:bCs/>
          <w:iCs/>
          <w:sz w:val="18"/>
          <w:szCs w:val="18"/>
        </w:rPr>
        <w:t>10</w:t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39.2. Оценка Предложений по существу проводится по следующему критерию:</w:t>
      </w:r>
    </w:p>
    <w:p w:rsidR="00DB2DCA" w:rsidRPr="007A175A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DB2DCA" w:rsidRPr="007A175A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Оценка Предложения</w:t>
            </w:r>
          </w:p>
        </w:tc>
      </w:tr>
      <w:tr w:rsidR="00DB2DCA" w:rsidRPr="007A175A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Значение/</w:t>
            </w:r>
            <w:r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175A">
              <w:rPr>
                <w:rFonts w:ascii="Tahoma" w:hAnsi="Tahoma" w:cs="Tahoma"/>
                <w:b/>
                <w:sz w:val="18"/>
                <w:szCs w:val="18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Результат</w:t>
            </w:r>
          </w:p>
        </w:tc>
      </w:tr>
      <w:tr w:rsidR="00DB2DCA" w:rsidRPr="007A175A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7A175A" w:rsidRDefault="00DB2DCA" w:rsidP="00DF3CC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К1 = 1</w:t>
            </w:r>
          </w:p>
        </w:tc>
        <w:tc>
          <w:tcPr>
            <w:tcW w:w="2233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Р1</w:t>
            </w:r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i</w:t>
            </w:r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 xml:space="preserve"> = </w:t>
            </w:r>
            <w:r w:rsidRPr="007A175A">
              <w:rPr>
                <w:rFonts w:ascii="Tahoma" w:hAnsi="Tahoma" w:cs="Tahoma"/>
                <w:sz w:val="18"/>
                <w:szCs w:val="18"/>
              </w:rPr>
              <w:t>К1</w:t>
            </w:r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 xml:space="preserve"> x </w:t>
            </w:r>
            <w:r w:rsidRPr="007A175A">
              <w:rPr>
                <w:rFonts w:ascii="Tahoma" w:hAnsi="Tahoma" w:cs="Tahoma"/>
                <w:sz w:val="18"/>
                <w:szCs w:val="18"/>
              </w:rPr>
              <w:t>Ц</w:t>
            </w:r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min</w:t>
            </w:r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>/</w:t>
            </w:r>
            <w:r w:rsidRPr="007A175A">
              <w:rPr>
                <w:rFonts w:ascii="Tahoma" w:hAnsi="Tahoma" w:cs="Tahoma"/>
                <w:sz w:val="18"/>
                <w:szCs w:val="18"/>
              </w:rPr>
              <w:t>Ц</w:t>
            </w:r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i</w:t>
            </w:r>
          </w:p>
        </w:tc>
      </w:tr>
    </w:tbl>
    <w:p w:rsidR="00DB2DCA" w:rsidRPr="007A175A" w:rsidRDefault="00DB2DCA" w:rsidP="00DB2DCA">
      <w:pPr>
        <w:spacing w:before="120"/>
        <w:ind w:left="567"/>
        <w:jc w:val="center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39.3. Критерий 1. </w:t>
      </w:r>
      <w:r w:rsidRPr="007A175A">
        <w:rPr>
          <w:rFonts w:ascii="Tahoma" w:hAnsi="Tahoma" w:cs="Tahoma"/>
          <w:sz w:val="18"/>
          <w:szCs w:val="18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i</w:t>
      </w:r>
      <w:r w:rsidRPr="007A175A">
        <w:rPr>
          <w:rFonts w:ascii="Tahoma" w:hAnsi="Tahoma" w:cs="Tahoma"/>
          <w:sz w:val="18"/>
          <w:szCs w:val="18"/>
        </w:rPr>
        <w:t xml:space="preserve"> – рейтинг </w:t>
      </w:r>
      <w:r w:rsidRPr="007A175A">
        <w:rPr>
          <w:rFonts w:ascii="Tahoma" w:hAnsi="Tahoma" w:cs="Tahoma"/>
          <w:sz w:val="18"/>
          <w:szCs w:val="18"/>
          <w:lang w:val="en-US"/>
        </w:rPr>
        <w:t>i</w:t>
      </w:r>
      <w:r w:rsidRPr="007A175A">
        <w:rPr>
          <w:rFonts w:ascii="Tahoma" w:hAnsi="Tahoma" w:cs="Tahoma"/>
          <w:sz w:val="18"/>
          <w:szCs w:val="18"/>
        </w:rPr>
        <w:t>-го Предложения, Ц</w:t>
      </w:r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i</w:t>
      </w:r>
      <w:r w:rsidRPr="007A175A">
        <w:rPr>
          <w:rFonts w:ascii="Tahoma" w:hAnsi="Tahoma" w:cs="Tahoma"/>
          <w:sz w:val="18"/>
          <w:szCs w:val="18"/>
        </w:rPr>
        <w:t xml:space="preserve"> – цена </w:t>
      </w:r>
      <w:r w:rsidRPr="007A175A">
        <w:rPr>
          <w:rFonts w:ascii="Tahoma" w:hAnsi="Tahoma" w:cs="Tahoma"/>
          <w:sz w:val="18"/>
          <w:szCs w:val="18"/>
          <w:lang w:val="en-US"/>
        </w:rPr>
        <w:t>i</w:t>
      </w:r>
      <w:r w:rsidRPr="007A175A">
        <w:rPr>
          <w:rFonts w:ascii="Tahoma" w:hAnsi="Tahoma" w:cs="Tahoma"/>
          <w:sz w:val="18"/>
          <w:szCs w:val="18"/>
        </w:rPr>
        <w:t>-го Предложения, Ц</w:t>
      </w:r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min</w:t>
      </w:r>
      <w:r w:rsidRPr="007A175A">
        <w:rPr>
          <w:rFonts w:ascii="Tahoma" w:hAnsi="Tahoma" w:cs="Tahoma"/>
          <w:sz w:val="18"/>
          <w:szCs w:val="18"/>
        </w:rPr>
        <w:t xml:space="preserve"> – цена  предложения, которому присвоен максимальный рейтинг.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lastRenderedPageBreak/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7A175A">
        <w:rPr>
          <w:rFonts w:ascii="Tahoma" w:hAnsi="Tahoma" w:cs="Tahoma"/>
          <w:bCs/>
          <w:iCs/>
          <w:sz w:val="18"/>
          <w:szCs w:val="18"/>
        </w:rPr>
        <w:t>Участников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39.5. Победителем признается участник, Предложение которого: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•</w:t>
      </w:r>
      <w:r w:rsidRPr="007A175A">
        <w:rPr>
          <w:rFonts w:ascii="Tahoma" w:hAnsi="Tahoma" w:cs="Tahoma"/>
          <w:bCs/>
          <w:iCs/>
          <w:sz w:val="18"/>
          <w:szCs w:val="1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•</w:t>
      </w:r>
      <w:r w:rsidRPr="007A175A">
        <w:rPr>
          <w:rFonts w:ascii="Tahoma" w:hAnsi="Tahoma" w:cs="Tahoma"/>
          <w:bCs/>
          <w:iCs/>
          <w:sz w:val="18"/>
          <w:szCs w:val="1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Протокол подписывается </w:t>
      </w:r>
      <w:r w:rsidRPr="007A175A">
        <w:rPr>
          <w:rFonts w:ascii="Tahoma" w:hAnsi="Tahoma" w:cs="Tahoma"/>
          <w:sz w:val="18"/>
          <w:szCs w:val="18"/>
        </w:rPr>
        <w:t>Председателем Комиссии и Секретарем Комиссии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 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7A175A">
        <w:rPr>
          <w:rFonts w:ascii="Tahoma" w:hAnsi="Tahoma" w:cs="Tahoma"/>
          <w:bCs/>
          <w:iCs/>
          <w:sz w:val="18"/>
          <w:szCs w:val="18"/>
        </w:rPr>
        <w:t>Комиссией по закупкам решения о заключении договоров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Постквалификация проводится по критериям </w:t>
      </w:r>
      <w:r w:rsidRPr="007A175A">
        <w:rPr>
          <w:rFonts w:ascii="Tahoma" w:hAnsi="Tahoma" w:cs="Tahoma"/>
          <w:bCs/>
          <w:iCs/>
          <w:sz w:val="18"/>
          <w:szCs w:val="18"/>
        </w:rPr>
        <w:t>предварительного квалификационного отбора</w:t>
      </w:r>
      <w:r w:rsidRPr="007A175A">
        <w:rPr>
          <w:rFonts w:ascii="Tahoma" w:hAnsi="Tahoma" w:cs="Tahoma"/>
          <w:sz w:val="18"/>
          <w:szCs w:val="18"/>
        </w:rPr>
        <w:t xml:space="preserve">, указанным в настоящем Приглашении. Предложение участника, не отвечающего установленным настоящим </w:t>
      </w:r>
      <w:r w:rsidRPr="007A175A">
        <w:rPr>
          <w:rFonts w:ascii="Tahoma" w:hAnsi="Tahoma" w:cs="Tahoma"/>
          <w:sz w:val="18"/>
          <w:szCs w:val="18"/>
        </w:rPr>
        <w:lastRenderedPageBreak/>
        <w:t>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40. Приложения к Приглашению:</w:t>
      </w:r>
    </w:p>
    <w:p w:rsidR="00DB2DCA" w:rsidRPr="007A175A" w:rsidRDefault="00DB2DCA" w:rsidP="00DB2DCA">
      <w:pPr>
        <w:spacing w:before="120"/>
        <w:ind w:left="435"/>
        <w:jc w:val="both"/>
        <w:rPr>
          <w:rFonts w:ascii="Tahoma" w:hAnsi="Tahoma" w:cs="Tahoma"/>
          <w:b/>
          <w:sz w:val="18"/>
          <w:szCs w:val="18"/>
        </w:rPr>
      </w:pP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«Письмо о подаче Предложения»;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«Условия заключения договора поставки»;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«Запрос на разъяснение»;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«Анкета предварительной квалификации;</w:t>
      </w:r>
    </w:p>
    <w:p w:rsidR="005535B3" w:rsidRPr="00BA49F7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BA49F7">
        <w:rPr>
          <w:rFonts w:ascii="Tahoma" w:hAnsi="Tahoma" w:cs="Tahoma"/>
          <w:sz w:val="18"/>
          <w:szCs w:val="18"/>
        </w:rPr>
        <w:t>«Проект договора»</w:t>
      </w:r>
      <w:r w:rsidR="00BA49F7" w:rsidRPr="00BA49F7">
        <w:rPr>
          <w:rFonts w:ascii="Tahoma" w:hAnsi="Tahoma" w:cs="Tahoma"/>
          <w:sz w:val="18"/>
          <w:szCs w:val="18"/>
        </w:rPr>
        <w:t>.</w:t>
      </w:r>
    </w:p>
    <w:p w:rsidR="00550BC1" w:rsidRPr="007A175A" w:rsidRDefault="00550BC1" w:rsidP="00550BC1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18"/>
          <w:szCs w:val="18"/>
        </w:rPr>
      </w:pPr>
    </w:p>
    <w:p w:rsidR="00326555" w:rsidRPr="007A175A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3B" w:rsidRDefault="00A7113B">
      <w:r>
        <w:separator/>
      </w:r>
    </w:p>
  </w:endnote>
  <w:endnote w:type="continuationSeparator" w:id="0">
    <w:p w:rsidR="00A7113B" w:rsidRDefault="00A71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A192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A1928" w:rsidRPr="00DB4E15">
      <w:rPr>
        <w:rFonts w:ascii="Arial" w:hAnsi="Arial" w:cs="Arial"/>
        <w:b/>
        <w:sz w:val="16"/>
        <w:szCs w:val="16"/>
      </w:rPr>
      <w:fldChar w:fldCharType="separate"/>
    </w:r>
    <w:r w:rsidR="00DF5EC3">
      <w:rPr>
        <w:rFonts w:ascii="Arial" w:hAnsi="Arial" w:cs="Arial"/>
        <w:b/>
        <w:noProof/>
        <w:sz w:val="16"/>
        <w:szCs w:val="16"/>
      </w:rPr>
      <w:t>1</w:t>
    </w:r>
    <w:r w:rsidR="003A1928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A192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A1928" w:rsidRPr="00DB4E15">
      <w:rPr>
        <w:rFonts w:ascii="Arial" w:hAnsi="Arial" w:cs="Arial"/>
        <w:b/>
        <w:sz w:val="16"/>
        <w:szCs w:val="16"/>
      </w:rPr>
      <w:fldChar w:fldCharType="separate"/>
    </w:r>
    <w:r w:rsidR="00DF5EC3">
      <w:rPr>
        <w:rFonts w:ascii="Arial" w:hAnsi="Arial" w:cs="Arial"/>
        <w:b/>
        <w:noProof/>
        <w:sz w:val="16"/>
        <w:szCs w:val="16"/>
      </w:rPr>
      <w:t>12</w:t>
    </w:r>
    <w:r w:rsidR="003A1928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3B" w:rsidRDefault="00A7113B">
      <w:r>
        <w:separator/>
      </w:r>
    </w:p>
  </w:footnote>
  <w:footnote w:type="continuationSeparator" w:id="0">
    <w:p w:rsidR="00A7113B" w:rsidRDefault="00A7113B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3B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1FC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50E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49E"/>
    <w:rsid w:val="00204857"/>
    <w:rsid w:val="00204FE9"/>
    <w:rsid w:val="00205091"/>
    <w:rsid w:val="002053AA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0CB"/>
    <w:rsid w:val="002553B0"/>
    <w:rsid w:val="00255412"/>
    <w:rsid w:val="00256174"/>
    <w:rsid w:val="00256385"/>
    <w:rsid w:val="00256A61"/>
    <w:rsid w:val="002577DB"/>
    <w:rsid w:val="0025787D"/>
    <w:rsid w:val="00260593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55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9B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8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FF1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682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1EC6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686"/>
    <w:rsid w:val="004F7782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BC1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35B3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30C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25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1E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542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175A"/>
    <w:rsid w:val="007A2BBF"/>
    <w:rsid w:val="007A34A0"/>
    <w:rsid w:val="007A35DB"/>
    <w:rsid w:val="007A403E"/>
    <w:rsid w:val="007A407C"/>
    <w:rsid w:val="007A4DDB"/>
    <w:rsid w:val="007A53CC"/>
    <w:rsid w:val="007A564A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1EED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451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1C6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BF3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52B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13B"/>
    <w:rsid w:val="00A71381"/>
    <w:rsid w:val="00A7220F"/>
    <w:rsid w:val="00A728D8"/>
    <w:rsid w:val="00A729EF"/>
    <w:rsid w:val="00A72B20"/>
    <w:rsid w:val="00A72C1B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4FE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67796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4F38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070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9F7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0F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627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CF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CC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2D97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5EC3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A8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83F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41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3A38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12</Pages>
  <Words>4770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99</cp:revision>
  <cp:lastPrinted>2011-10-18T06:50:00Z</cp:lastPrinted>
  <dcterms:created xsi:type="dcterms:W3CDTF">2016-08-08T11:08:00Z</dcterms:created>
  <dcterms:modified xsi:type="dcterms:W3CDTF">2019-01-09T08:13:00Z</dcterms:modified>
</cp:coreProperties>
</file>